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17" w:rsidRPr="00361A17" w:rsidRDefault="00361A17" w:rsidP="00361A17">
      <w:pPr>
        <w:pStyle w:val="1"/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361A17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สรุปผลการดำเนินงานจัดซื้อจัดจ้างในรอบเดือน   </w:t>
      </w:r>
      <w:r w:rsidR="00656CDF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สิงหาคม</w:t>
      </w:r>
      <w:r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 xml:space="preserve"> 2560</w:t>
      </w:r>
    </w:p>
    <w:p w:rsidR="00361A17" w:rsidRDefault="00361A17" w:rsidP="00361A17">
      <w:pPr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361A17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องค์การบริหารส่วนตำบล</w:t>
      </w:r>
      <w:proofErr w:type="spellStart"/>
      <w:r w:rsidRPr="00361A17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เบญจขร</w:t>
      </w:r>
      <w:proofErr w:type="spellEnd"/>
      <w:r w:rsidRPr="00361A17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p w:rsidR="00361A17" w:rsidRPr="00361A17" w:rsidRDefault="00361A17" w:rsidP="00361A17">
      <w:pPr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tbl>
      <w:tblPr>
        <w:tblW w:w="15818" w:type="dxa"/>
        <w:tblInd w:w="-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"/>
        <w:gridCol w:w="2268"/>
        <w:gridCol w:w="1843"/>
        <w:gridCol w:w="1418"/>
        <w:gridCol w:w="2551"/>
        <w:gridCol w:w="2268"/>
        <w:gridCol w:w="4678"/>
      </w:tblGrid>
      <w:tr w:rsidR="00361A17" w:rsidRPr="00361A17" w:rsidTr="00361A17">
        <w:tc>
          <w:tcPr>
            <w:tcW w:w="792" w:type="dxa"/>
            <w:vAlign w:val="center"/>
          </w:tcPr>
          <w:p w:rsidR="00361A17" w:rsidRPr="00361A17" w:rsidRDefault="00361A17" w:rsidP="008C4A8F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361A17">
              <w:rPr>
                <w:rFonts w:ascii="TH SarabunPSK" w:eastAsia="Angsana New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361A17" w:rsidRPr="00361A17" w:rsidRDefault="00361A17" w:rsidP="008C4A8F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361A1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843" w:type="dxa"/>
            <w:vAlign w:val="center"/>
          </w:tcPr>
          <w:p w:rsidR="00361A17" w:rsidRPr="00361A17" w:rsidRDefault="00361A17" w:rsidP="008C4A8F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361A1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361A1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(</w:t>
            </w:r>
            <w:r w:rsidRPr="00361A1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ราคากลาง</w:t>
            </w:r>
            <w:r w:rsidRPr="00361A1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Align w:val="center"/>
          </w:tcPr>
          <w:p w:rsidR="00361A17" w:rsidRPr="00361A17" w:rsidRDefault="00361A17" w:rsidP="008C4A8F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361A1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วิธีจัดซื้อ</w:t>
            </w:r>
            <w:r w:rsidRPr="00361A1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/</w:t>
            </w:r>
            <w:r w:rsidRPr="00361A1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551" w:type="dxa"/>
            <w:vAlign w:val="center"/>
          </w:tcPr>
          <w:p w:rsidR="00361A17" w:rsidRPr="00361A17" w:rsidRDefault="00361A17" w:rsidP="008C4A8F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361A1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268" w:type="dxa"/>
            <w:vAlign w:val="center"/>
          </w:tcPr>
          <w:p w:rsidR="00361A17" w:rsidRPr="00361A17" w:rsidRDefault="00361A17" w:rsidP="008C4A8F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361A1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4678" w:type="dxa"/>
            <w:vAlign w:val="center"/>
          </w:tcPr>
          <w:p w:rsidR="00361A17" w:rsidRPr="00361A17" w:rsidRDefault="00361A17" w:rsidP="008C4A8F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361A1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361A17" w:rsidRPr="00361A17" w:rsidTr="00361A17">
        <w:trPr>
          <w:trHeight w:val="7450"/>
        </w:trPr>
        <w:tc>
          <w:tcPr>
            <w:tcW w:w="792" w:type="dxa"/>
            <w:vAlign w:val="center"/>
          </w:tcPr>
          <w:p w:rsidR="00361A17" w:rsidRPr="00361A17" w:rsidRDefault="00361A17" w:rsidP="008C4A8F">
            <w:pPr>
              <w:jc w:val="center"/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>1</w:t>
            </w:r>
          </w:p>
        </w:tc>
        <w:tc>
          <w:tcPr>
            <w:tcW w:w="2268" w:type="dxa"/>
            <w:vAlign w:val="center"/>
          </w:tcPr>
          <w:p w:rsidR="00361A17" w:rsidRPr="00361A17" w:rsidRDefault="00361A17" w:rsidP="00656CD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</w:pPr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>โครงการ</w:t>
            </w:r>
            <w:r w:rsidR="00644E1A">
              <w:rPr>
                <w:rFonts w:ascii="TH SarabunPSK" w:eastAsia="Angsana New" w:hAnsi="TH SarabunPSK" w:cs="TH SarabunPSK" w:hint="cs"/>
                <w:color w:val="000000"/>
                <w:sz w:val="30"/>
                <w:szCs w:val="30"/>
                <w:cs/>
              </w:rPr>
              <w:t xml:space="preserve">ขุดลอกคลองสาธารณะประโยชน์  หมู่ที่ </w:t>
            </w:r>
            <w:r w:rsidR="00656CDF">
              <w:rPr>
                <w:rFonts w:ascii="TH SarabunPSK" w:eastAsia="Angsana New" w:hAnsi="TH SarabunPSK" w:cs="TH SarabunPSK" w:hint="cs"/>
                <w:color w:val="000000"/>
                <w:sz w:val="30"/>
                <w:szCs w:val="30"/>
                <w:cs/>
              </w:rPr>
              <w:t>3</w:t>
            </w:r>
            <w:r w:rsidR="00644E1A">
              <w:rPr>
                <w:rFonts w:ascii="TH SarabunPSK" w:eastAsia="Angsana New" w:hAnsi="TH SarabunPSK" w:cs="TH SarabunPSK" w:hint="cs"/>
                <w:color w:val="000000"/>
                <w:sz w:val="30"/>
                <w:szCs w:val="30"/>
                <w:cs/>
              </w:rPr>
              <w:t xml:space="preserve"> บ้านเ</w:t>
            </w:r>
            <w:r w:rsidR="00656CDF">
              <w:rPr>
                <w:rFonts w:ascii="TH SarabunPSK" w:eastAsia="Angsana New" w:hAnsi="TH SarabunPSK" w:cs="TH SarabunPSK" w:hint="cs"/>
                <w:color w:val="000000"/>
                <w:sz w:val="30"/>
                <w:szCs w:val="30"/>
                <w:cs/>
              </w:rPr>
              <w:t>ขาจานแก่น , หมู่ที่ 8 บ้านซับพลูเหนือ</w:t>
            </w:r>
          </w:p>
        </w:tc>
        <w:tc>
          <w:tcPr>
            <w:tcW w:w="1843" w:type="dxa"/>
            <w:vAlign w:val="center"/>
          </w:tcPr>
          <w:p w:rsidR="00361A17" w:rsidRPr="00361A17" w:rsidRDefault="00656CDF" w:rsidP="00644E1A">
            <w:pPr>
              <w:jc w:val="center"/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30"/>
                <w:szCs w:val="30"/>
                <w:cs/>
              </w:rPr>
              <w:t>226</w:t>
            </w:r>
            <w:r w:rsidR="00361A17"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>,000.- บาท</w:t>
            </w:r>
          </w:p>
        </w:tc>
        <w:tc>
          <w:tcPr>
            <w:tcW w:w="1418" w:type="dxa"/>
            <w:vAlign w:val="center"/>
          </w:tcPr>
          <w:p w:rsidR="00361A17" w:rsidRPr="00361A17" w:rsidRDefault="00361A17" w:rsidP="008C4A8F">
            <w:pPr>
              <w:jc w:val="center"/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</w:tcPr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</w:p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</w:p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</w:p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</w:p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</w:p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</w:p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</w:p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>หจก.คน</w:t>
            </w:r>
            <w:proofErr w:type="spellEnd"/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>ทำดินก่อสร้าง</w:t>
            </w:r>
          </w:p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>หจก.สอง.อ.</w:t>
            </w:r>
            <w:proofErr w:type="spellEnd"/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>เอ็นจิ</w:t>
            </w:r>
            <w:proofErr w:type="spellStart"/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>เนียริ่ง</w:t>
            </w:r>
            <w:proofErr w:type="spellEnd"/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 xml:space="preserve"> 2014</w:t>
            </w:r>
          </w:p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>หจก.</w:t>
            </w:r>
            <w:proofErr w:type="spellEnd"/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>ศรี</w:t>
            </w:r>
            <w:proofErr w:type="spellStart"/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>ลุวัฒน์</w:t>
            </w:r>
            <w:proofErr w:type="spellEnd"/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>ก่อสร้าง</w:t>
            </w:r>
          </w:p>
        </w:tc>
        <w:tc>
          <w:tcPr>
            <w:tcW w:w="2268" w:type="dxa"/>
          </w:tcPr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</w:p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</w:p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</w:p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</w:p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</w:p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</w:p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</w:p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</w:p>
          <w:p w:rsidR="00361A17" w:rsidRPr="00361A17" w:rsidRDefault="00644E1A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Angsana New" w:hAnsi="TH SarabunPSK" w:cs="TH SarabunPSK" w:hint="cs"/>
                <w:color w:val="000000"/>
                <w:sz w:val="30"/>
                <w:szCs w:val="30"/>
                <w:cs/>
              </w:rPr>
              <w:t xml:space="preserve">   </w:t>
            </w:r>
            <w:proofErr w:type="spellStart"/>
            <w:r w:rsidR="00361A17"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>หจก.</w:t>
            </w:r>
            <w:proofErr w:type="spellEnd"/>
            <w:r w:rsidR="00656CDF">
              <w:rPr>
                <w:rFonts w:ascii="TH SarabunPSK" w:eastAsia="Angsana New" w:hAnsi="TH SarabunPSK" w:cs="TH SarabunPSK" w:hint="cs"/>
                <w:color w:val="000000"/>
                <w:sz w:val="30"/>
                <w:szCs w:val="30"/>
                <w:cs/>
              </w:rPr>
              <w:t>ศรี</w:t>
            </w:r>
            <w:proofErr w:type="spellStart"/>
            <w:r w:rsidR="00656CDF">
              <w:rPr>
                <w:rFonts w:ascii="TH SarabunPSK" w:eastAsia="Angsana New" w:hAnsi="TH SarabunPSK" w:cs="TH SarabunPSK" w:hint="cs"/>
                <w:color w:val="000000"/>
                <w:sz w:val="30"/>
                <w:szCs w:val="30"/>
                <w:cs/>
              </w:rPr>
              <w:t>ลุวัฒน์</w:t>
            </w:r>
            <w:proofErr w:type="spellEnd"/>
            <w:r w:rsidR="00656CDF">
              <w:rPr>
                <w:rFonts w:ascii="TH SarabunPSK" w:eastAsia="Angsana New" w:hAnsi="TH SarabunPSK" w:cs="TH SarabunPSK" w:hint="cs"/>
                <w:color w:val="000000"/>
                <w:sz w:val="30"/>
                <w:szCs w:val="30"/>
                <w:cs/>
              </w:rPr>
              <w:t>ก่อสร้าง</w:t>
            </w:r>
          </w:p>
          <w:p w:rsidR="00361A17" w:rsidRPr="00361A17" w:rsidRDefault="00361A17" w:rsidP="00656CD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</w:pPr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 xml:space="preserve">  เสนอ  </w:t>
            </w:r>
            <w:r w:rsidR="00656CDF">
              <w:rPr>
                <w:rFonts w:ascii="TH SarabunPSK" w:eastAsia="Angsana New" w:hAnsi="TH SarabunPSK" w:cs="TH SarabunPSK" w:hint="cs"/>
                <w:color w:val="000000"/>
                <w:sz w:val="30"/>
                <w:szCs w:val="30"/>
                <w:cs/>
              </w:rPr>
              <w:t>224</w:t>
            </w:r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 xml:space="preserve">,000.- </w:t>
            </w:r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4678" w:type="dxa"/>
          </w:tcPr>
          <w:p w:rsidR="00361A17" w:rsidRPr="00361A17" w:rsidRDefault="00361A17" w:rsidP="00361A1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1A17">
              <w:rPr>
                <w:rFonts w:ascii="TH SarabunPSK" w:hAnsi="TH SarabunPSK" w:cs="TH SarabunPSK"/>
                <w:sz w:val="30"/>
                <w:szCs w:val="30"/>
                <w:cs/>
              </w:rPr>
              <w:t>1.พิจารณาจากผู้เสนอราคาถูกต้อง ตรงตามรายละเอียดและเงื่อนไขที่กำหนด</w:t>
            </w:r>
          </w:p>
          <w:p w:rsidR="00361A17" w:rsidRPr="00361A17" w:rsidRDefault="00361A17" w:rsidP="00361A1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1A17">
              <w:rPr>
                <w:rFonts w:ascii="TH SarabunPSK" w:hAnsi="TH SarabunPSK" w:cs="TH SarabunPSK"/>
                <w:sz w:val="30"/>
                <w:szCs w:val="30"/>
                <w:cs/>
              </w:rPr>
              <w:t>-ผู้เสนอราคาต้องเป็นบุคคลหรือนิติบุคคลซึ่งเป็นผู้ประกอบธุรกิจ การซื้อ/การจ้างดังกล่าว</w:t>
            </w:r>
          </w:p>
          <w:p w:rsidR="00361A17" w:rsidRPr="00361A17" w:rsidRDefault="00361A17" w:rsidP="00361A1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1A17">
              <w:rPr>
                <w:rFonts w:ascii="TH SarabunPSK" w:hAnsi="TH SarabunPSK" w:cs="TH SarabunPSK"/>
                <w:sz w:val="30"/>
                <w:szCs w:val="30"/>
                <w:cs/>
              </w:rPr>
              <w:t>-ผู้เสนอราคาต้องไม่เป็นผู้ที่ถูกระบุชื่อไว้ในบัญชีรายชื่อผู้ทิ้งงานของราชการและได้แจ้งเวียนรายชื่อแล้ว</w:t>
            </w:r>
          </w:p>
          <w:p w:rsidR="00361A17" w:rsidRPr="00361A17" w:rsidRDefault="00361A17" w:rsidP="00361A1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1A17">
              <w:rPr>
                <w:rFonts w:ascii="TH SarabunPSK" w:hAnsi="TH SarabunPSK" w:cs="TH SarabunPSK"/>
                <w:sz w:val="30"/>
                <w:szCs w:val="30"/>
                <w:cs/>
              </w:rPr>
              <w:t>-ผู้เสนอราคาต้องไม่เป็นผู้มีผลประโยชน์ร่วมกันกับผู้เสนอราคารายอื่น และหรือไม่เป็นผู้มีผลประโยชน์ร่วมกันระหว่างผู้เสนอราคากับผู้ทำหน้าที่จัดซื้อ จัดจ้างทางวิธีพัสดุ</w:t>
            </w:r>
          </w:p>
          <w:p w:rsidR="00361A17" w:rsidRPr="00361A17" w:rsidRDefault="00361A17" w:rsidP="00361A1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1A17">
              <w:rPr>
                <w:rFonts w:ascii="TH SarabunPSK" w:hAnsi="TH SarabunPSK" w:cs="TH SarabunPSK"/>
                <w:sz w:val="30"/>
                <w:szCs w:val="30"/>
                <w:cs/>
              </w:rPr>
              <w:t>-ผู้เสนอราคาต้องไม่เป็นผู้ได้รับเอกสิทธิ์หรือความคุ้มกัน ซึ่งอาจปฏิเสธไม่ยอมขึ้นศาลไทยเว้นแต่รัฐบาลของผู้เสนอราคาได้มีคำสั่งให้สละสิทธิ์ความคุ้มกันเช่น</w:t>
            </w:r>
            <w:proofErr w:type="spellStart"/>
            <w:r w:rsidRPr="00361A17">
              <w:rPr>
                <w:rFonts w:ascii="TH SarabunPSK" w:hAnsi="TH SarabunPSK" w:cs="TH SarabunPSK"/>
                <w:sz w:val="30"/>
                <w:szCs w:val="30"/>
                <w:cs/>
              </w:rPr>
              <w:t>ว่านั้</w:t>
            </w:r>
            <w:proofErr w:type="spellEnd"/>
          </w:p>
          <w:p w:rsidR="00361A17" w:rsidRPr="00361A17" w:rsidRDefault="00361A17" w:rsidP="00361A1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1A17">
              <w:rPr>
                <w:rFonts w:ascii="TH SarabunPSK" w:hAnsi="TH SarabunPSK" w:cs="TH SarabunPSK"/>
                <w:sz w:val="30"/>
                <w:szCs w:val="30"/>
                <w:cs/>
              </w:rPr>
              <w:t>-ผู้เสนอราคาต้องเป็นนิติบุคคลที่ได้ลงทะเบียนในระบบอิเล็กทรอนิกส์ของกรมบัญชีกลางที่เว็บไซต์ศูนย์ข้อมูลจัดซื้อจัดจ้างภาครัฐ</w:t>
            </w:r>
            <w:hyperlink r:id="rId5" w:history="1">
              <w:r w:rsidRPr="00361A17">
                <w:rPr>
                  <w:rStyle w:val="a4"/>
                  <w:rFonts w:ascii="TH SarabunPSK" w:hAnsi="TH SarabunPSK" w:cs="TH SarabunPSK"/>
                  <w:sz w:val="30"/>
                  <w:szCs w:val="30"/>
                </w:rPr>
                <w:t>www.gprocurement.go.th</w:t>
              </w:r>
            </w:hyperlink>
          </w:p>
          <w:p w:rsidR="00361A17" w:rsidRPr="00361A17" w:rsidRDefault="00361A17" w:rsidP="00361A17">
            <w:pPr>
              <w:pStyle w:val="a3"/>
              <w:numPr>
                <w:ilvl w:val="0"/>
                <w:numId w:val="1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361A17">
              <w:rPr>
                <w:rFonts w:ascii="TH SarabunPSK" w:hAnsi="TH SarabunPSK" w:cs="TH SarabunPSK"/>
                <w:sz w:val="30"/>
                <w:szCs w:val="30"/>
                <w:cs/>
              </w:rPr>
              <w:t>พิจารณาตัดสินโดยใช้ราคา (ราคารวม/ราคาต่อรายการ/ราคาต่อหน่วย)</w:t>
            </w:r>
          </w:p>
          <w:p w:rsidR="00361A17" w:rsidRPr="00361A17" w:rsidRDefault="00361A17" w:rsidP="008C4A8F">
            <w:pPr>
              <w:pStyle w:val="a3"/>
              <w:numPr>
                <w:ilvl w:val="0"/>
                <w:numId w:val="1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361A17">
              <w:rPr>
                <w:rFonts w:ascii="TH SarabunPSK" w:hAnsi="TH SarabunPSK" w:cs="TH SarabunPSK"/>
                <w:sz w:val="30"/>
                <w:szCs w:val="30"/>
                <w:cs/>
              </w:rPr>
              <w:t>พิจารณาจากผู้เสนอรายละเอียดถูกต้องตามเงื่อนไขและราคาต่ำสุด</w:t>
            </w:r>
          </w:p>
          <w:p w:rsidR="00361A17" w:rsidRPr="0065143B" w:rsidRDefault="00361A17" w:rsidP="008C4A8F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5143B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B92E14" w:rsidRPr="00361A17" w:rsidRDefault="00B92E14">
      <w:pPr>
        <w:rPr>
          <w:rFonts w:ascii="TH SarabunPSK" w:hAnsi="TH SarabunPSK" w:cs="TH SarabunPSK"/>
        </w:rPr>
      </w:pPr>
    </w:p>
    <w:sectPr w:rsidR="00B92E14" w:rsidRPr="00361A17" w:rsidSect="00361A17">
      <w:pgSz w:w="16838" w:h="11906" w:orient="landscape"/>
      <w:pgMar w:top="567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6144"/>
    <w:multiLevelType w:val="multilevel"/>
    <w:tmpl w:val="920C3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sz w:val="28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361A17"/>
    <w:rsid w:val="00361A17"/>
    <w:rsid w:val="004D76CF"/>
    <w:rsid w:val="00644E1A"/>
    <w:rsid w:val="0065143B"/>
    <w:rsid w:val="00656CDF"/>
    <w:rsid w:val="00B92E14"/>
    <w:rsid w:val="00F5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361A17"/>
    <w:pPr>
      <w:keepNext/>
      <w:outlineLvl w:val="0"/>
    </w:pPr>
    <w:rPr>
      <w:rFonts w:ascii="Times New Roman" w:hAnsi="Times New Roman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61A17"/>
    <w:rPr>
      <w:rFonts w:ascii="Times New Roman" w:eastAsia="Cordia New" w:hAnsi="Times New Roman" w:cs="Cordia New"/>
      <w:sz w:val="32"/>
      <w:szCs w:val="32"/>
      <w:lang w:eastAsia="th-TH"/>
    </w:rPr>
  </w:style>
  <w:style w:type="paragraph" w:styleId="a3">
    <w:name w:val="List Paragraph"/>
    <w:basedOn w:val="a"/>
    <w:uiPriority w:val="34"/>
    <w:qFormat/>
    <w:rsid w:val="00361A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4">
    <w:name w:val="Hyperlink"/>
    <w:basedOn w:val="a0"/>
    <w:uiPriority w:val="99"/>
    <w:unhideWhenUsed/>
    <w:rsid w:val="00361A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procurement.go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Company>Microsoft Corporation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</cp:revision>
  <cp:lastPrinted>2017-10-06T07:37:00Z</cp:lastPrinted>
  <dcterms:created xsi:type="dcterms:W3CDTF">2017-10-06T08:01:00Z</dcterms:created>
  <dcterms:modified xsi:type="dcterms:W3CDTF">2017-10-06T08:01:00Z</dcterms:modified>
</cp:coreProperties>
</file>